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A4" w:rsidRPr="005471F1" w:rsidRDefault="00F91EA4" w:rsidP="00547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F1">
        <w:rPr>
          <w:rFonts w:ascii="Times New Roman" w:hAnsi="Times New Roman" w:cs="Times New Roman"/>
          <w:b/>
          <w:sz w:val="24"/>
          <w:szCs w:val="24"/>
        </w:rPr>
        <w:t>План работы по повышению качества функциональной грамотности</w:t>
      </w:r>
      <w:r w:rsidR="00C063BC">
        <w:rPr>
          <w:rFonts w:ascii="Times New Roman" w:hAnsi="Times New Roman" w:cs="Times New Roman"/>
          <w:b/>
          <w:sz w:val="24"/>
          <w:szCs w:val="24"/>
        </w:rPr>
        <w:t xml:space="preserve"> на уроках английского языка</w:t>
      </w:r>
    </w:p>
    <w:p w:rsidR="005471F1" w:rsidRPr="005471F1" w:rsidRDefault="005471F1" w:rsidP="005471F1">
      <w:pPr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читательской грамотности </w:t>
      </w:r>
    </w:p>
    <w:p w:rsidR="005471F1" w:rsidRPr="005471F1" w:rsidRDefault="005471F1" w:rsidP="0054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"/>
        <w:gridCol w:w="4757"/>
        <w:gridCol w:w="2521"/>
        <w:gridCol w:w="1839"/>
      </w:tblGrid>
      <w:tr w:rsidR="005471F1" w:rsidRPr="005471F1" w:rsidTr="00C050B7">
        <w:tc>
          <w:tcPr>
            <w:tcW w:w="45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7" w:type="dxa"/>
          </w:tcPr>
          <w:p w:rsidR="005471F1" w:rsidRPr="003923E3" w:rsidRDefault="005471F1" w:rsidP="003923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3E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Сод</w:t>
            </w:r>
            <w:r w:rsidRPr="0039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ержание</w:t>
            </w:r>
          </w:p>
        </w:tc>
        <w:tc>
          <w:tcPr>
            <w:tcW w:w="2521" w:type="dxa"/>
          </w:tcPr>
          <w:p w:rsidR="005471F1" w:rsidRPr="003923E3" w:rsidRDefault="005471F1" w:rsidP="003923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839" w:type="dxa"/>
          </w:tcPr>
          <w:p w:rsidR="005471F1" w:rsidRPr="003923E3" w:rsidRDefault="005471F1" w:rsidP="003923E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5471F1" w:rsidRPr="005471F1" w:rsidTr="00C050B7">
        <w:trPr>
          <w:trHeight w:val="528"/>
        </w:trPr>
        <w:tc>
          <w:tcPr>
            <w:tcW w:w="45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Стартовая диагностика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Лимонова И.А.</w:t>
            </w:r>
          </w:p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Маракулина Е.Г.</w:t>
            </w:r>
          </w:p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Манькова С.А.</w:t>
            </w:r>
          </w:p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Мищук Л.В.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F1" w:rsidRPr="005471F1" w:rsidTr="00C050B7">
        <w:trPr>
          <w:trHeight w:val="846"/>
        </w:trPr>
        <w:tc>
          <w:tcPr>
            <w:tcW w:w="45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:rsidR="005471F1" w:rsidRPr="005471F1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</w:t>
            </w:r>
            <w:r w:rsidR="005471F1"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беглого, осознанного, выразительного чтения и пути их совершенствования</w:t>
            </w:r>
            <w:r w:rsidR="005471F1" w:rsidRPr="005471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21" w:type="dxa"/>
          </w:tcPr>
          <w:p w:rsidR="005471F1" w:rsidRDefault="00410506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И.А.</w:t>
            </w:r>
          </w:p>
          <w:p w:rsidR="00410506" w:rsidRDefault="00410506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Маракулина Е.Г.</w:t>
            </w:r>
          </w:p>
          <w:p w:rsidR="00410506" w:rsidRDefault="00410506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Манькова С.А.</w:t>
            </w:r>
          </w:p>
          <w:p w:rsidR="00410506" w:rsidRPr="005471F1" w:rsidRDefault="00410506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Мищук Л.В.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1F1" w:rsidRPr="005471F1" w:rsidTr="00C050B7">
        <w:tc>
          <w:tcPr>
            <w:tcW w:w="45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</w:tcPr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чтению осуществляется следующим образом, обучающиеся должны уметь читать:</w:t>
            </w:r>
          </w:p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• вслух небольшие тексты, построенные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изученном языковом материале;</w:t>
            </w:r>
          </w:p>
          <w:p w:rsidR="005471F1" w:rsidRPr="005471F1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• про себя и понимать тексты, содержащие как изученный языковой материал, так и отдельные новые слова, находить в тексте необходиму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информацию (имена персонажей, </w:t>
            </w: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происходит действие и т. д.)</w:t>
            </w:r>
          </w:p>
        </w:tc>
        <w:tc>
          <w:tcPr>
            <w:tcW w:w="2521" w:type="dxa"/>
          </w:tcPr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Лимонова И.А.</w:t>
            </w:r>
          </w:p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Маракулина Е.Г.</w:t>
            </w:r>
          </w:p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Манькова С.А.</w:t>
            </w:r>
          </w:p>
          <w:p w:rsidR="00410506" w:rsidRPr="00410506" w:rsidRDefault="00410506" w:rsidP="0041050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506">
              <w:rPr>
                <w:rFonts w:ascii="Times New Roman" w:hAnsi="Times New Roman" w:cs="Times New Roman"/>
                <w:sz w:val="24"/>
                <w:szCs w:val="24"/>
              </w:rPr>
              <w:t>Мищук Л.В.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1F1" w:rsidRPr="005471F1" w:rsidTr="00C050B7">
        <w:tc>
          <w:tcPr>
            <w:tcW w:w="45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7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Заседания ШМО:</w:t>
            </w:r>
          </w:p>
          <w:p w:rsidR="00C050B7" w:rsidRDefault="00C050B7" w:rsidP="00C050B7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471F1" w:rsidRPr="005471F1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 и дидактических материалов  по формированию читательской грамотности;</w:t>
            </w:r>
          </w:p>
          <w:p w:rsidR="005471F1" w:rsidRPr="005471F1" w:rsidRDefault="00C050B7" w:rsidP="00C050B7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взаимопосещение уроков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5471F1" w:rsidRPr="005471F1" w:rsidRDefault="005471F1" w:rsidP="005471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50B7">
              <w:rPr>
                <w:rFonts w:ascii="Times New Roman" w:hAnsi="Times New Roman" w:cs="Times New Roman"/>
                <w:sz w:val="24"/>
                <w:szCs w:val="24"/>
              </w:rPr>
              <w:t>Смысловое чтение на уроках английского языка</w:t>
            </w: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1F1" w:rsidRPr="005471F1" w:rsidRDefault="005471F1" w:rsidP="005471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50B7">
              <w:rPr>
                <w:rFonts w:ascii="Times New Roman" w:hAnsi="Times New Roman" w:cs="Times New Roman"/>
                <w:sz w:val="24"/>
                <w:szCs w:val="24"/>
              </w:rPr>
              <w:t>Развитие навыков смыслового чтения на уроках английского языка, как условие реализации ФГОС в школе</w:t>
            </w: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1F1" w:rsidRPr="005471F1" w:rsidRDefault="005471F1" w:rsidP="00C050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0B7">
              <w:rPr>
                <w:rFonts w:ascii="Times New Roman" w:hAnsi="Times New Roman" w:cs="Times New Roman"/>
                <w:sz w:val="24"/>
                <w:szCs w:val="24"/>
              </w:rPr>
              <w:t>Приемы формирование читательской грамотности на уроках английского языка»</w:t>
            </w:r>
          </w:p>
        </w:tc>
        <w:tc>
          <w:tcPr>
            <w:tcW w:w="2521" w:type="dxa"/>
          </w:tcPr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Лимонова И.А.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Маракулина Е.Г.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Манькова С.А.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Мищук Л.В.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5471F1" w:rsidRPr="005471F1" w:rsidTr="00C050B7">
        <w:tc>
          <w:tcPr>
            <w:tcW w:w="45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7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2521" w:type="dxa"/>
          </w:tcPr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Лимонова И.А.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Маракулина Е.Г.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Манькова С.А.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Мищук Л.В.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</w:tr>
      <w:tr w:rsidR="005471F1" w:rsidRPr="005471F1" w:rsidTr="00C050B7">
        <w:trPr>
          <w:trHeight w:val="419"/>
        </w:trPr>
        <w:tc>
          <w:tcPr>
            <w:tcW w:w="45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сформированности  читательской грамотности у обучающихся</w:t>
            </w:r>
          </w:p>
        </w:tc>
        <w:tc>
          <w:tcPr>
            <w:tcW w:w="2521" w:type="dxa"/>
          </w:tcPr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Лимонова И.А.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Маракулина Е.Г.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t>Манькова С.А.</w:t>
            </w:r>
          </w:p>
          <w:p w:rsidR="00C050B7" w:rsidRPr="00C050B7" w:rsidRDefault="00C050B7" w:rsidP="00C050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Мищук Л.В.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91EA4" w:rsidRDefault="00F91EA4" w:rsidP="005471F1">
      <w:pPr>
        <w:pStyle w:val="a3"/>
        <w:shd w:val="clear" w:color="auto" w:fill="FFFFFF"/>
        <w:spacing w:before="0" w:beforeAutospacing="0"/>
      </w:pPr>
    </w:p>
    <w:p w:rsidR="003923E3" w:rsidRDefault="003923E3" w:rsidP="006D5D73">
      <w:pPr>
        <w:pStyle w:val="a3"/>
        <w:shd w:val="clear" w:color="auto" w:fill="FFFFFF"/>
        <w:spacing w:before="0" w:beforeAutospacing="0" w:after="0" w:afterAutospacing="0" w:line="360" w:lineRule="auto"/>
      </w:pPr>
      <w:r>
        <w:t>Достичь функциональной грамотности в процессе обучения английскому языку можно различными способами используя современные педагогичес</w:t>
      </w:r>
      <w:r w:rsidR="006D5D73">
        <w:t>кие  приёмы и технологии:</w:t>
      </w:r>
    </w:p>
    <w:p w:rsidR="003923E3" w:rsidRDefault="006D5D73" w:rsidP="006D5D73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Интерактивное обучение; дискуссии;  </w:t>
      </w:r>
      <w:r w:rsidR="003923E3">
        <w:t>ролевые и деловые иг</w:t>
      </w:r>
      <w:r>
        <w:t xml:space="preserve">ры проблемной направленности;  ситуационный анализ, метод проектов; </w:t>
      </w:r>
      <w:r w:rsidR="003923E3">
        <w:t>р</w:t>
      </w:r>
      <w:r>
        <w:t xml:space="preserve">абота в лингафонном кабинете;  драматизация;  </w:t>
      </w:r>
      <w:r w:rsidR="003923E3">
        <w:t>использование ИКТ.</w:t>
      </w:r>
    </w:p>
    <w:p w:rsidR="003923E3" w:rsidRDefault="003923E3" w:rsidP="006D5D73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6D5D73" w:rsidRDefault="006D5D73" w:rsidP="006D5D73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6D5D73" w:rsidRPr="005471F1" w:rsidRDefault="006D5D73" w:rsidP="006D5D73">
      <w:pPr>
        <w:pStyle w:val="a3"/>
        <w:shd w:val="clear" w:color="auto" w:fill="FFFFFF"/>
        <w:spacing w:before="0" w:beforeAutospacing="0" w:after="0" w:afterAutospacing="0" w:line="360" w:lineRule="auto"/>
      </w:pPr>
      <w:r>
        <w:t>Руководитель ШМО: Мищук Л.В.</w:t>
      </w:r>
      <w:bookmarkStart w:id="0" w:name="_GoBack"/>
      <w:bookmarkEnd w:id="0"/>
    </w:p>
    <w:sectPr w:rsidR="006D5D73" w:rsidRPr="0054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4"/>
    <w:rsid w:val="003923E3"/>
    <w:rsid w:val="00410506"/>
    <w:rsid w:val="005471F1"/>
    <w:rsid w:val="006D5D73"/>
    <w:rsid w:val="00C050B7"/>
    <w:rsid w:val="00C063BC"/>
    <w:rsid w:val="00F81050"/>
    <w:rsid w:val="00F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2021-12-06T14:21:00Z</dcterms:created>
  <dcterms:modified xsi:type="dcterms:W3CDTF">2021-12-20T05:20:00Z</dcterms:modified>
</cp:coreProperties>
</file>